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1A51E" w14:textId="77777777" w:rsidR="000375EA" w:rsidRPr="003E2D9A" w:rsidRDefault="00074C83" w:rsidP="00E604B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E2D9A">
        <w:rPr>
          <w:rFonts w:cstheme="minorHAnsi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D9965A9" wp14:editId="20DDD22C">
                <wp:simplePos x="0" y="0"/>
                <wp:positionH relativeFrom="column">
                  <wp:posOffset>-10161</wp:posOffset>
                </wp:positionH>
                <wp:positionV relativeFrom="paragraph">
                  <wp:posOffset>-240030</wp:posOffset>
                </wp:positionV>
                <wp:extent cx="6257925" cy="685165"/>
                <wp:effectExtent l="0" t="0" r="28575" b="196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925" cy="685165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10000"/>
                            <a:lumOff val="90000"/>
                          </a:sysClr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C7F71C" w14:textId="77777777" w:rsidR="00074C83" w:rsidRPr="003F1A50" w:rsidRDefault="00074C83" w:rsidP="003F1A50">
                            <w:pPr>
                              <w:pStyle w:val="Heading1"/>
                              <w:spacing w:before="0"/>
                              <w:rPr>
                                <w:color w:val="404040"/>
                              </w:rPr>
                            </w:pPr>
                            <w:r w:rsidRPr="003F1A50">
                              <w:rPr>
                                <w:color w:val="404040"/>
                              </w:rPr>
                              <w:t xml:space="preserve">Policy Name:  </w:t>
                            </w:r>
                            <w:r w:rsidR="003E2D9A" w:rsidRPr="003E2D9A">
                              <w:rPr>
                                <w:color w:val="404040"/>
                              </w:rPr>
                              <w:t xml:space="preserve">Did Not Attend </w:t>
                            </w:r>
                          </w:p>
                          <w:p w14:paraId="745FB9D2" w14:textId="016D6A66" w:rsidR="00074C83" w:rsidRPr="003F1A50" w:rsidRDefault="00074C83" w:rsidP="003F1A50">
                            <w:pPr>
                              <w:pStyle w:val="Heading2"/>
                              <w:spacing w:before="0"/>
                              <w:rPr>
                                <w:color w:val="404040"/>
                              </w:rPr>
                            </w:pPr>
                            <w:r w:rsidRPr="003F1A50">
                              <w:rPr>
                                <w:color w:val="404040"/>
                              </w:rPr>
                              <w:t>Policy Number:</w:t>
                            </w:r>
                            <w:r>
                              <w:rPr>
                                <w:color w:val="404040"/>
                              </w:rPr>
                              <w:t xml:space="preserve"> </w:t>
                            </w:r>
                            <w:r w:rsidR="003E2D9A">
                              <w:rPr>
                                <w:color w:val="404040"/>
                              </w:rPr>
                              <w:t>120</w:t>
                            </w:r>
                            <w:r w:rsidR="0033343F">
                              <w:rPr>
                                <w:color w:val="404040"/>
                              </w:rPr>
                              <w:t xml:space="preserve"> v1.0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9965A9" id="Rounded Rectangle 1" o:spid="_x0000_s1026" style="position:absolute;left:0;text-align:left;margin-left:-.8pt;margin-top:-18.9pt;width:492.75pt;height:5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" fillcolor="#e5e5e5" strokecolor="#4bacc6" strokeweight="2pt">
                <v:path arrowok="t"/>
                <v:textbox>
                  <w:txbxContent>
                    <w:p w14:paraId="4AC7F71C" w14:textId="77777777" w:rsidR="00074C83" w:rsidRPr="003F1A50" w:rsidRDefault="00074C83" w:rsidP="003F1A50">
                      <w:pPr>
                        <w:pStyle w:val="Heading1"/>
                        <w:spacing w:before="0"/>
                        <w:rPr>
                          <w:color w:val="404040"/>
                        </w:rPr>
                      </w:pPr>
                      <w:r w:rsidRPr="003F1A50">
                        <w:rPr>
                          <w:color w:val="404040"/>
                        </w:rPr>
                        <w:t xml:space="preserve">Policy Name:  </w:t>
                      </w:r>
                      <w:r w:rsidR="003E2D9A" w:rsidRPr="003E2D9A">
                        <w:rPr>
                          <w:color w:val="404040"/>
                        </w:rPr>
                        <w:t xml:space="preserve">Did Not Attend </w:t>
                      </w:r>
                    </w:p>
                    <w:p w14:paraId="745FB9D2" w14:textId="016D6A66" w:rsidR="00074C83" w:rsidRPr="003F1A50" w:rsidRDefault="00074C83" w:rsidP="003F1A50">
                      <w:pPr>
                        <w:pStyle w:val="Heading2"/>
                        <w:spacing w:before="0"/>
                        <w:rPr>
                          <w:color w:val="404040"/>
                        </w:rPr>
                      </w:pPr>
                      <w:r w:rsidRPr="003F1A50">
                        <w:rPr>
                          <w:color w:val="404040"/>
                        </w:rPr>
                        <w:t>Policy Number:</w:t>
                      </w:r>
                      <w:r>
                        <w:rPr>
                          <w:color w:val="404040"/>
                        </w:rPr>
                        <w:t xml:space="preserve"> </w:t>
                      </w:r>
                      <w:r w:rsidR="003E2D9A">
                        <w:rPr>
                          <w:color w:val="404040"/>
                        </w:rPr>
                        <w:t>120</w:t>
                      </w:r>
                      <w:r w:rsidR="0033343F">
                        <w:rPr>
                          <w:color w:val="404040"/>
                        </w:rPr>
                        <w:t xml:space="preserve"> v1.0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4851D4" w14:textId="77777777" w:rsidR="00BE667B" w:rsidRPr="003E2D9A" w:rsidRDefault="00BE667B" w:rsidP="00E604B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A781B5D" w14:textId="77777777" w:rsidR="00D837DB" w:rsidRPr="003E2D9A" w:rsidRDefault="00D837DB" w:rsidP="00E604B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CBEA79C" w14:textId="77777777" w:rsidR="003E2D9A" w:rsidRPr="003E2D9A" w:rsidRDefault="003E2D9A" w:rsidP="003E2D9A">
      <w:pPr>
        <w:pStyle w:val="Heading2"/>
        <w:spacing w:before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E2D9A">
        <w:rPr>
          <w:rFonts w:asciiTheme="minorHAnsi" w:hAnsiTheme="minorHAnsi" w:cstheme="minorHAnsi"/>
          <w:color w:val="auto"/>
          <w:sz w:val="24"/>
          <w:szCs w:val="24"/>
        </w:rPr>
        <w:t>Introduction</w:t>
      </w:r>
    </w:p>
    <w:p w14:paraId="4930E9EE" w14:textId="38057CCA" w:rsidR="003E2D9A" w:rsidRDefault="003E2D9A" w:rsidP="003334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2D9A">
        <w:rPr>
          <w:rFonts w:cstheme="minorHAnsi"/>
          <w:sz w:val="24"/>
          <w:szCs w:val="24"/>
        </w:rPr>
        <w:t xml:space="preserve">The Chorley Surgery continues to have </w:t>
      </w:r>
      <w:proofErr w:type="gramStart"/>
      <w:r w:rsidRPr="003E2D9A">
        <w:rPr>
          <w:rFonts w:cstheme="minorHAnsi"/>
          <w:sz w:val="24"/>
          <w:szCs w:val="24"/>
        </w:rPr>
        <w:t>a number of</w:t>
      </w:r>
      <w:proofErr w:type="gramEnd"/>
      <w:r w:rsidRPr="003E2D9A">
        <w:rPr>
          <w:rFonts w:cstheme="minorHAnsi"/>
          <w:sz w:val="24"/>
          <w:szCs w:val="24"/>
        </w:rPr>
        <w:t xml:space="preserve"> ‘missed’ appointments each week. These are recorded on the clinical system as ‘Did Not Attend’ (DNA); i.e. the patient does not attend for the appointment and does not contact the surgery in advance to cancel / change appointment, or they are more than 10 minutes late for the appointment. </w:t>
      </w:r>
      <w:r w:rsidR="007E1C0A">
        <w:rPr>
          <w:rFonts w:cstheme="minorHAnsi"/>
          <w:sz w:val="24"/>
          <w:szCs w:val="24"/>
        </w:rPr>
        <w:t xml:space="preserve">In the case of children or young people this is recorded as ‘not brought’ to the consultation. </w:t>
      </w:r>
    </w:p>
    <w:p w14:paraId="748B3CA1" w14:textId="77777777" w:rsidR="003E2D9A" w:rsidRPr="003E2D9A" w:rsidRDefault="003E2D9A" w:rsidP="0033343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A1DF48" w14:textId="77777777" w:rsidR="003E2D9A" w:rsidRPr="003E2D9A" w:rsidRDefault="003E2D9A" w:rsidP="003334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2D9A">
        <w:rPr>
          <w:rFonts w:cstheme="minorHAnsi"/>
          <w:sz w:val="24"/>
          <w:szCs w:val="24"/>
        </w:rPr>
        <w:t>The effect of these ‘Did Not Attend’ appointments is:</w:t>
      </w:r>
    </w:p>
    <w:p w14:paraId="08FF8B20" w14:textId="77777777" w:rsidR="003E2D9A" w:rsidRPr="003E2D9A" w:rsidRDefault="003E2D9A" w:rsidP="0033343F">
      <w:pPr>
        <w:pStyle w:val="FPMBulle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E2D9A">
        <w:rPr>
          <w:rFonts w:asciiTheme="minorHAnsi" w:hAnsiTheme="minorHAnsi" w:cstheme="minorHAnsi"/>
        </w:rPr>
        <w:t>An increase in the waiting time for appointments</w:t>
      </w:r>
    </w:p>
    <w:p w14:paraId="4E89066B" w14:textId="77777777" w:rsidR="003E2D9A" w:rsidRPr="003E2D9A" w:rsidRDefault="003E2D9A" w:rsidP="0033343F">
      <w:pPr>
        <w:pStyle w:val="FPMBulle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E2D9A">
        <w:rPr>
          <w:rFonts w:asciiTheme="minorHAnsi" w:hAnsiTheme="minorHAnsi" w:cstheme="minorHAnsi"/>
        </w:rPr>
        <w:t>Frustration for both staff and patients</w:t>
      </w:r>
    </w:p>
    <w:p w14:paraId="79C80EC2" w14:textId="77777777" w:rsidR="003E2D9A" w:rsidRPr="003E2D9A" w:rsidRDefault="003E2D9A" w:rsidP="0033343F">
      <w:pPr>
        <w:pStyle w:val="FPMBulle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E2D9A">
        <w:rPr>
          <w:rFonts w:asciiTheme="minorHAnsi" w:hAnsiTheme="minorHAnsi" w:cstheme="minorHAnsi"/>
        </w:rPr>
        <w:t>A waste of valuable NHS resources</w:t>
      </w:r>
    </w:p>
    <w:p w14:paraId="0AEB2B28" w14:textId="77777777" w:rsidR="003E2D9A" w:rsidRDefault="003E2D9A" w:rsidP="0033343F">
      <w:pPr>
        <w:pStyle w:val="Heading2"/>
        <w:spacing w:before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AE3489D" w14:textId="77777777" w:rsidR="003E2D9A" w:rsidRPr="003E2D9A" w:rsidRDefault="003E2D9A" w:rsidP="0033343F">
      <w:pPr>
        <w:pStyle w:val="Heading2"/>
        <w:spacing w:before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E2D9A">
        <w:rPr>
          <w:rFonts w:asciiTheme="minorHAnsi" w:hAnsiTheme="minorHAnsi" w:cstheme="minorHAnsi"/>
          <w:color w:val="auto"/>
          <w:sz w:val="24"/>
          <w:szCs w:val="24"/>
        </w:rPr>
        <w:t>The Chorley Surgery Policy</w:t>
      </w:r>
    </w:p>
    <w:p w14:paraId="7C6599E1" w14:textId="77777777" w:rsidR="003E2D9A" w:rsidRPr="003E2D9A" w:rsidRDefault="003E2D9A" w:rsidP="003334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2D9A">
        <w:rPr>
          <w:rFonts w:cstheme="minorHAnsi"/>
          <w:sz w:val="24"/>
          <w:szCs w:val="24"/>
        </w:rPr>
        <w:t>If a patient fails to attend a pre-booked appointment a 1</w:t>
      </w:r>
      <w:r w:rsidRPr="003E2D9A">
        <w:rPr>
          <w:rFonts w:cstheme="minorHAnsi"/>
          <w:sz w:val="24"/>
          <w:szCs w:val="24"/>
          <w:vertAlign w:val="superscript"/>
        </w:rPr>
        <w:t>st</w:t>
      </w:r>
      <w:r w:rsidRPr="003E2D9A">
        <w:rPr>
          <w:rFonts w:cstheme="minorHAnsi"/>
          <w:sz w:val="24"/>
          <w:szCs w:val="24"/>
        </w:rPr>
        <w:t xml:space="preserve"> DNA letter will be sent to the patient; this will advise them that a further occurrence could risk removal from The Chorley Surgery.</w:t>
      </w:r>
    </w:p>
    <w:p w14:paraId="60CD4DD7" w14:textId="77777777" w:rsidR="003E2D9A" w:rsidRPr="003E2D9A" w:rsidRDefault="003E2D9A" w:rsidP="003334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2D9A">
        <w:rPr>
          <w:rFonts w:cstheme="minorHAnsi"/>
          <w:sz w:val="24"/>
          <w:szCs w:val="24"/>
        </w:rPr>
        <w:t xml:space="preserve">  </w:t>
      </w:r>
    </w:p>
    <w:p w14:paraId="3F3009BF" w14:textId="77777777" w:rsidR="003E2D9A" w:rsidRPr="003E2D9A" w:rsidRDefault="003E2D9A" w:rsidP="003334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2D9A">
        <w:rPr>
          <w:rFonts w:cstheme="minorHAnsi"/>
          <w:sz w:val="24"/>
          <w:szCs w:val="24"/>
        </w:rPr>
        <w:t>If the patient fails to attend another (2</w:t>
      </w:r>
      <w:r w:rsidRPr="003E2D9A">
        <w:rPr>
          <w:rFonts w:cstheme="minorHAnsi"/>
          <w:sz w:val="24"/>
          <w:szCs w:val="24"/>
          <w:vertAlign w:val="superscript"/>
        </w:rPr>
        <w:t>nd</w:t>
      </w:r>
      <w:r w:rsidRPr="003E2D9A">
        <w:rPr>
          <w:rFonts w:cstheme="minorHAnsi"/>
          <w:sz w:val="24"/>
          <w:szCs w:val="24"/>
        </w:rPr>
        <w:t xml:space="preserve">) appointment within a </w:t>
      </w:r>
      <w:proofErr w:type="gramStart"/>
      <w:r w:rsidRPr="003E2D9A">
        <w:rPr>
          <w:rFonts w:cstheme="minorHAnsi"/>
          <w:sz w:val="24"/>
          <w:szCs w:val="24"/>
        </w:rPr>
        <w:t>six month</w:t>
      </w:r>
      <w:proofErr w:type="gramEnd"/>
      <w:r w:rsidRPr="003E2D9A">
        <w:rPr>
          <w:rFonts w:cstheme="minorHAnsi"/>
          <w:sz w:val="24"/>
          <w:szCs w:val="24"/>
        </w:rPr>
        <w:t xml:space="preserve"> period of the 1</w:t>
      </w:r>
      <w:r w:rsidRPr="003E2D9A">
        <w:rPr>
          <w:rFonts w:cstheme="minorHAnsi"/>
          <w:sz w:val="24"/>
          <w:szCs w:val="24"/>
          <w:vertAlign w:val="superscript"/>
        </w:rPr>
        <w:t>st</w:t>
      </w:r>
      <w:r w:rsidRPr="003E2D9A">
        <w:rPr>
          <w:rFonts w:cstheme="minorHAnsi"/>
          <w:sz w:val="24"/>
          <w:szCs w:val="24"/>
        </w:rPr>
        <w:t xml:space="preserve"> DNA, a 2</w:t>
      </w:r>
      <w:r w:rsidRPr="003E2D9A">
        <w:rPr>
          <w:rFonts w:cstheme="minorHAnsi"/>
          <w:sz w:val="24"/>
          <w:szCs w:val="24"/>
          <w:vertAlign w:val="superscript"/>
        </w:rPr>
        <w:t>nd</w:t>
      </w:r>
      <w:r w:rsidRPr="003E2D9A">
        <w:rPr>
          <w:rFonts w:cstheme="minorHAnsi"/>
          <w:sz w:val="24"/>
          <w:szCs w:val="24"/>
        </w:rPr>
        <w:t xml:space="preserve"> DNA letter will be sent to the patient advising them that a further occurrence could risk removal from The Chorley Surgery.</w:t>
      </w:r>
    </w:p>
    <w:p w14:paraId="30F2B9A8" w14:textId="77777777" w:rsidR="003E2D9A" w:rsidRPr="003E2D9A" w:rsidRDefault="003E2D9A" w:rsidP="0033343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C930A1" w14:textId="77777777" w:rsidR="003E2D9A" w:rsidRPr="003E2D9A" w:rsidRDefault="003E2D9A" w:rsidP="003334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2D9A">
        <w:rPr>
          <w:rFonts w:cstheme="minorHAnsi"/>
          <w:sz w:val="24"/>
          <w:szCs w:val="24"/>
        </w:rPr>
        <w:t>If the patient fails to attend another (3</w:t>
      </w:r>
      <w:r w:rsidRPr="003E2D9A">
        <w:rPr>
          <w:rFonts w:cstheme="minorHAnsi"/>
          <w:sz w:val="24"/>
          <w:szCs w:val="24"/>
          <w:vertAlign w:val="superscript"/>
        </w:rPr>
        <w:t>rd</w:t>
      </w:r>
      <w:r w:rsidRPr="003E2D9A">
        <w:rPr>
          <w:rFonts w:cstheme="minorHAnsi"/>
          <w:sz w:val="24"/>
          <w:szCs w:val="24"/>
        </w:rPr>
        <w:t xml:space="preserve">) appointment within a </w:t>
      </w:r>
      <w:proofErr w:type="gramStart"/>
      <w:r w:rsidRPr="003E2D9A">
        <w:rPr>
          <w:rFonts w:cstheme="minorHAnsi"/>
          <w:sz w:val="24"/>
          <w:szCs w:val="24"/>
        </w:rPr>
        <w:t>six month</w:t>
      </w:r>
      <w:proofErr w:type="gramEnd"/>
      <w:r w:rsidRPr="003E2D9A">
        <w:rPr>
          <w:rFonts w:cstheme="minorHAnsi"/>
          <w:sz w:val="24"/>
          <w:szCs w:val="24"/>
        </w:rPr>
        <w:t xml:space="preserve"> period the matter will be discussed with the patients registered or regular GP present, and a decision taken as to whether to remove the patient from our list.  A further letter will then be sent to the patient advising them the matter has been discussed with the GP and a decision taken to remove the patient from our list of patients.</w:t>
      </w:r>
    </w:p>
    <w:p w14:paraId="435B7F15" w14:textId="77777777" w:rsidR="003E2D9A" w:rsidRPr="003E2D9A" w:rsidRDefault="003E2D9A" w:rsidP="0033343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27265E" w14:textId="77777777" w:rsidR="003E2D9A" w:rsidRPr="003E2D9A" w:rsidRDefault="003E2D9A" w:rsidP="003334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2D9A">
        <w:rPr>
          <w:rFonts w:cstheme="minorHAnsi"/>
          <w:sz w:val="24"/>
          <w:szCs w:val="24"/>
        </w:rPr>
        <w:t>Warning letters are valid for a period of 12 months. Removal from the list based on warnings greater than 12 months old will be invalid; in this case a further formal warning and period of grace will be required.</w:t>
      </w:r>
    </w:p>
    <w:p w14:paraId="00F7A08B" w14:textId="77777777" w:rsidR="003E2D9A" w:rsidRPr="003E2D9A" w:rsidRDefault="003E2D9A" w:rsidP="0033343F">
      <w:pPr>
        <w:pStyle w:val="Heading6"/>
        <w:spacing w:before="0" w:line="24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36D6B768" w14:textId="77777777" w:rsidR="003E2D9A" w:rsidRPr="003E2D9A" w:rsidRDefault="003E2D9A" w:rsidP="0033343F">
      <w:pPr>
        <w:pStyle w:val="Heading6"/>
        <w:spacing w:before="0" w:line="240" w:lineRule="auto"/>
        <w:jc w:val="both"/>
        <w:rPr>
          <w:rFonts w:asciiTheme="minorHAnsi" w:hAnsiTheme="minorHAnsi" w:cstheme="minorHAnsi"/>
          <w:b/>
          <w:bCs/>
          <w:i w:val="0"/>
          <w:color w:val="auto"/>
          <w:sz w:val="24"/>
          <w:szCs w:val="24"/>
        </w:rPr>
      </w:pPr>
      <w:r w:rsidRPr="003E2D9A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Patients who may be vulnerable</w:t>
      </w:r>
    </w:p>
    <w:p w14:paraId="6646F27D" w14:textId="77777777" w:rsidR="003E2D9A" w:rsidRDefault="003E2D9A" w:rsidP="003334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2D9A">
        <w:rPr>
          <w:rFonts w:cstheme="minorHAnsi"/>
          <w:sz w:val="24"/>
          <w:szCs w:val="24"/>
        </w:rPr>
        <w:t xml:space="preserve">The Chorley Surgery will ensure that there are no extenuating circumstances or other reasons why a patient may DNA an appointment before sending any letters as detailed above. </w:t>
      </w:r>
    </w:p>
    <w:p w14:paraId="4AD18551" w14:textId="77777777" w:rsidR="003E2D9A" w:rsidRPr="003E2D9A" w:rsidRDefault="003E2D9A" w:rsidP="0033343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F46172" w14:textId="77777777" w:rsidR="003E2D9A" w:rsidRPr="007E1C0A" w:rsidRDefault="003E2D9A" w:rsidP="0033343F">
      <w:pPr>
        <w:pStyle w:val="Heading6"/>
        <w:keepNext w:val="0"/>
        <w:keepLines w:val="0"/>
        <w:widowControl/>
        <w:numPr>
          <w:ilvl w:val="0"/>
          <w:numId w:val="6"/>
        </w:numPr>
        <w:spacing w:before="0" w:line="240" w:lineRule="auto"/>
        <w:jc w:val="both"/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</w:pPr>
      <w:r w:rsidRPr="007E1C0A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Where there is any concern about the patient having memory loss the clinician will be informed to decide if further follow up of the DNA appointment is required</w:t>
      </w:r>
    </w:p>
    <w:p w14:paraId="544B3744" w14:textId="77777777" w:rsidR="003E2D9A" w:rsidRPr="003E2D9A" w:rsidRDefault="003E2D9A" w:rsidP="0033343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2D9A">
        <w:rPr>
          <w:rFonts w:cstheme="minorHAnsi"/>
          <w:sz w:val="24"/>
          <w:szCs w:val="24"/>
        </w:rPr>
        <w:t>Where the patient is vulnerable, due to disability, elderly and frail or any other reason a letter may be omitted, or the clinician may wish to follow up the DNA as appropriate</w:t>
      </w:r>
    </w:p>
    <w:p w14:paraId="1A432970" w14:textId="0707A371" w:rsidR="00A73239" w:rsidRPr="00B42A06" w:rsidRDefault="003E2D9A" w:rsidP="0033343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2D9A">
        <w:rPr>
          <w:rFonts w:cstheme="minorHAnsi"/>
          <w:sz w:val="24"/>
          <w:szCs w:val="24"/>
        </w:rPr>
        <w:t>Any situation where the patient is subject to child or adult safeguarding, the DNA appointment will be flagged to the relevant clinician and / or the Safeguarding Lead as per the Safeguarding policies</w:t>
      </w:r>
    </w:p>
    <w:sectPr w:rsidR="00A73239" w:rsidRPr="00B42A06" w:rsidSect="00123AF7">
      <w:headerReference w:type="default" r:id="rId12"/>
      <w:footerReference w:type="default" r:id="rId13"/>
      <w:pgSz w:w="11900" w:h="16820"/>
      <w:pgMar w:top="2119" w:right="1127" w:bottom="1440" w:left="1021" w:header="426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EAE9C" w14:textId="77777777" w:rsidR="00365227" w:rsidRDefault="00365227" w:rsidP="0074424A">
      <w:pPr>
        <w:spacing w:after="0" w:line="240" w:lineRule="auto"/>
      </w:pPr>
      <w:r>
        <w:separator/>
      </w:r>
    </w:p>
  </w:endnote>
  <w:endnote w:type="continuationSeparator" w:id="0">
    <w:p w14:paraId="08DC2BB6" w14:textId="77777777" w:rsidR="00365227" w:rsidRDefault="00365227" w:rsidP="0074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64BA4" w14:textId="48B853D4" w:rsidR="00504635" w:rsidRDefault="00FD23F8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</w:rPr>
    </w:pPr>
    <w:sdt>
      <w:sdtPr>
        <w:rPr>
          <w:noProof/>
          <w:color w:val="808080" w:themeColor="background1" w:themeShade="80"/>
        </w:rPr>
        <w:alias w:val="Company"/>
        <w:id w:val="76117946"/>
        <w:placeholder>
          <w:docPart w:val="D8B50DBCA07044F594CCA8883CD88A0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504635">
          <w:rPr>
            <w:noProof/>
            <w:color w:val="808080" w:themeColor="background1" w:themeShade="80"/>
            <w:lang w:val="en-GB"/>
          </w:rPr>
          <w:t>Version 1.0</w:t>
        </w:r>
      </w:sdtContent>
    </w:sdt>
    <w:r w:rsidR="00504635">
      <w:rPr>
        <w:noProof/>
        <w:color w:val="808080" w:themeColor="background1" w:themeShade="80"/>
        <w:lang w:val="en-GB" w:eastAsia="en-GB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1AE9EBA9" wp14:editId="1B02857E">
              <wp:simplePos x="0" y="0"/>
              <wp:positionH relativeFrom="lef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8923655</wp:posOffset>
                  </wp:positionV>
                </mc:Fallback>
              </mc:AlternateContent>
              <wp:extent cx="737870" cy="615950"/>
              <wp:effectExtent l="0" t="0" r="5080" b="3810"/>
              <wp:wrapNone/>
              <wp:docPr id="393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440" cy="615950"/>
                        <a:chOff x="319" y="13204"/>
                        <a:chExt cx="1162" cy="970"/>
                      </a:xfrm>
                    </wpg:grpSpPr>
                    <wpg:grpSp>
                      <wpg:cNvPr id="394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95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96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9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5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E12B6" w14:textId="77777777" w:rsidR="00504635" w:rsidRDefault="00504635">
                            <w:pPr>
                              <w:jc w:val="center"/>
                              <w:rPr>
                                <w:color w:val="93A299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696E79" w:rsidRPr="00696E79">
                              <w:rPr>
                                <w:noProof/>
                                <w:color w:val="93A299" w:themeColor="accent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93A299" w:themeColor="accent1"/>
                              </w:rPr>
                              <w:fldChar w:fldCharType="end"/>
                            </w:r>
                          </w:p>
                          <w:p w14:paraId="2370BFFD" w14:textId="77777777" w:rsidR="00504635" w:rsidRDefault="00504635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E9EBA9" id="Group 393" o:spid="_x0000_s1027" style="position:absolute;margin-left:0;margin-top:0;width:58.1pt;height:48.5pt;z-index:251661312;mso-width-percent:800;mso-top-percent:900;mso-position-horizontal:center;mso-position-horizontal-relative:left-margin-area;mso-position-vertical-relative:margin;mso-width-percent:800;mso-top-percent:9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" filled="f" stroked="f">
                <v:textbox inset=",0,,0">
                  <w:txbxContent>
                    <w:p w14:paraId="568E12B6" w14:textId="77777777" w:rsidR="00504635" w:rsidRDefault="00504635">
                      <w:pPr>
                        <w:jc w:val="center"/>
                        <w:rPr>
                          <w:color w:val="93A299" w:themeColor="accent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696E79" w:rsidRPr="00696E79">
                        <w:rPr>
                          <w:noProof/>
                          <w:color w:val="93A299" w:themeColor="accent1"/>
                        </w:rPr>
                        <w:t>1</w:t>
                      </w:r>
                      <w:r>
                        <w:rPr>
                          <w:noProof/>
                          <w:color w:val="93A299" w:themeColor="accent1"/>
                        </w:rPr>
                        <w:fldChar w:fldCharType="end"/>
                      </w:r>
                    </w:p>
                    <w:p w14:paraId="2370BFFD" w14:textId="77777777" w:rsidR="00504635" w:rsidRDefault="00504635"/>
                  </w:txbxContent>
                </v:textbox>
              </v:shape>
              <w10:wrap anchorx="margin" anchory="margin"/>
            </v:group>
          </w:pict>
        </mc:Fallback>
      </mc:AlternateContent>
    </w:r>
    <w:r w:rsidR="00504635">
      <w:rPr>
        <w:color w:val="808080" w:themeColor="background1" w:themeShade="80"/>
      </w:rPr>
      <w:t xml:space="preserve"> | </w:t>
    </w:r>
    <w:sdt>
      <w:sdtPr>
        <w:rPr>
          <w:color w:val="808080" w:themeColor="background1" w:themeShade="80"/>
        </w:rPr>
        <w:alias w:val="Address"/>
        <w:id w:val="76117950"/>
        <w:placeholder>
          <w:docPart w:val="2E1C1FDB28744587BAE8FECFC3B4AA9C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504635">
          <w:rPr>
            <w:color w:val="808080" w:themeColor="background1" w:themeShade="80"/>
          </w:rPr>
          <w:br/>
          <w:t xml:space="preserve">Person responsible for the review </w:t>
        </w:r>
        <w:r w:rsidR="00F075A5">
          <w:rPr>
            <w:color w:val="808080" w:themeColor="background1" w:themeShade="80"/>
          </w:rPr>
          <w:t>of this policy:  Dr L Dickinson</w:t>
        </w:r>
        <w:r w:rsidR="00504635">
          <w:rPr>
            <w:color w:val="808080" w:themeColor="background1" w:themeShade="80"/>
          </w:rPr>
          <w:t xml:space="preserve">, </w:t>
        </w:r>
        <w:r w:rsidR="00F075A5">
          <w:rPr>
            <w:color w:val="808080" w:themeColor="background1" w:themeShade="80"/>
          </w:rPr>
          <w:t>GP Partner</w:t>
        </w:r>
        <w:r w:rsidR="00504635">
          <w:rPr>
            <w:color w:val="808080" w:themeColor="background1" w:themeShade="80"/>
          </w:rPr>
          <w:br/>
        </w:r>
        <w:r w:rsidR="004D355F">
          <w:rPr>
            <w:color w:val="808080" w:themeColor="background1" w:themeShade="80"/>
          </w:rPr>
          <w:t>Reviewed</w:t>
        </w:r>
        <w:r w:rsidR="00504635">
          <w:rPr>
            <w:color w:val="808080" w:themeColor="background1" w:themeShade="80"/>
          </w:rPr>
          <w:t xml:space="preserve">:            </w:t>
        </w:r>
        <w:r w:rsidR="00696E79">
          <w:rPr>
            <w:color w:val="808080" w:themeColor="background1" w:themeShade="80"/>
          </w:rPr>
          <w:t>May 202</w:t>
        </w:r>
        <w:r>
          <w:rPr>
            <w:color w:val="808080" w:themeColor="background1" w:themeShade="80"/>
          </w:rPr>
          <w:t>4</w:t>
        </w:r>
        <w:r w:rsidR="00F075A5">
          <w:rPr>
            <w:color w:val="808080" w:themeColor="background1" w:themeShade="80"/>
          </w:rPr>
          <w:br/>
        </w:r>
        <w:r w:rsidR="004D355F">
          <w:rPr>
            <w:color w:val="808080" w:themeColor="background1" w:themeShade="80"/>
          </w:rPr>
          <w:t xml:space="preserve">Next </w:t>
        </w:r>
        <w:r w:rsidR="00F075A5">
          <w:rPr>
            <w:color w:val="808080" w:themeColor="background1" w:themeShade="80"/>
          </w:rPr>
          <w:t>Review D</w:t>
        </w:r>
        <w:r w:rsidR="00696E79">
          <w:rPr>
            <w:color w:val="808080" w:themeColor="background1" w:themeShade="80"/>
          </w:rPr>
          <w:t>ue: May 202</w:t>
        </w:r>
        <w:r>
          <w:rPr>
            <w:color w:val="808080" w:themeColor="background1" w:themeShade="80"/>
          </w:rPr>
          <w:t>5</w:t>
        </w:r>
      </w:sdtContent>
    </w:sdt>
  </w:p>
  <w:p w14:paraId="2AA09C76" w14:textId="77777777" w:rsidR="00504635" w:rsidRDefault="00504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4AA49" w14:textId="77777777" w:rsidR="00365227" w:rsidRDefault="00365227" w:rsidP="0074424A">
      <w:pPr>
        <w:spacing w:after="0" w:line="240" w:lineRule="auto"/>
      </w:pPr>
      <w:r>
        <w:separator/>
      </w:r>
    </w:p>
  </w:footnote>
  <w:footnote w:type="continuationSeparator" w:id="0">
    <w:p w14:paraId="38970221" w14:textId="77777777" w:rsidR="00365227" w:rsidRDefault="00365227" w:rsidP="0074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E7CB1" w14:textId="77777777" w:rsidR="00365227" w:rsidRPr="0066310D" w:rsidRDefault="00504635" w:rsidP="00504635">
    <w:pPr>
      <w:pStyle w:val="Header"/>
      <w:jc w:val="center"/>
      <w:rPr>
        <w:b/>
        <w:color w:val="57576E" w:themeColor="text1" w:themeTint="BF"/>
        <w:sz w:val="56"/>
      </w:rPr>
    </w:pPr>
    <w:r>
      <w:rPr>
        <w:b/>
        <w:noProof/>
        <w:color w:val="57576E" w:themeColor="text1" w:themeTint="BF"/>
        <w:sz w:val="56"/>
        <w:lang w:val="en-GB" w:eastAsia="en-GB"/>
      </w:rPr>
      <w:drawing>
        <wp:inline distT="0" distB="0" distL="0" distR="0" wp14:anchorId="52C87690" wp14:editId="6D63ACAE">
          <wp:extent cx="2085975" cy="1110873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S Full colou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207" cy="112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E5CB0"/>
    <w:multiLevelType w:val="hybridMultilevel"/>
    <w:tmpl w:val="1898C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B29BD"/>
    <w:multiLevelType w:val="hybridMultilevel"/>
    <w:tmpl w:val="D0828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80CC1"/>
    <w:multiLevelType w:val="hybridMultilevel"/>
    <w:tmpl w:val="DA5C88F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0487F"/>
    <w:multiLevelType w:val="hybridMultilevel"/>
    <w:tmpl w:val="060434E6"/>
    <w:lvl w:ilvl="0" w:tplc="84E4A54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503DB"/>
    <w:multiLevelType w:val="hybridMultilevel"/>
    <w:tmpl w:val="70BEAC42"/>
    <w:lvl w:ilvl="0" w:tplc="3C002814">
      <w:start w:val="1"/>
      <w:numFmt w:val="bullet"/>
      <w:pStyle w:val="FPM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39408964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8250593">
    <w:abstractNumId w:val="2"/>
  </w:num>
  <w:num w:numId="3" w16cid:durableId="1685588357">
    <w:abstractNumId w:val="0"/>
  </w:num>
  <w:num w:numId="4" w16cid:durableId="157815640">
    <w:abstractNumId w:val="3"/>
  </w:num>
  <w:num w:numId="5" w16cid:durableId="1961448655">
    <w:abstractNumId w:val="4"/>
  </w:num>
  <w:num w:numId="6" w16cid:durableId="35547079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4A"/>
    <w:rsid w:val="000031FD"/>
    <w:rsid w:val="000375EA"/>
    <w:rsid w:val="000423A0"/>
    <w:rsid w:val="00074C83"/>
    <w:rsid w:val="00082831"/>
    <w:rsid w:val="000A2A8F"/>
    <w:rsid w:val="000A3CA6"/>
    <w:rsid w:val="000C4115"/>
    <w:rsid w:val="000C7356"/>
    <w:rsid w:val="000F6910"/>
    <w:rsid w:val="00101779"/>
    <w:rsid w:val="00102825"/>
    <w:rsid w:val="00112BFA"/>
    <w:rsid w:val="00121CAC"/>
    <w:rsid w:val="00123AF7"/>
    <w:rsid w:val="001423AB"/>
    <w:rsid w:val="00146F4A"/>
    <w:rsid w:val="00176CA1"/>
    <w:rsid w:val="001A6C4A"/>
    <w:rsid w:val="001C3148"/>
    <w:rsid w:val="00200A91"/>
    <w:rsid w:val="00200B63"/>
    <w:rsid w:val="002246D5"/>
    <w:rsid w:val="002302B7"/>
    <w:rsid w:val="00242555"/>
    <w:rsid w:val="002B2738"/>
    <w:rsid w:val="002F430B"/>
    <w:rsid w:val="0033343F"/>
    <w:rsid w:val="00365227"/>
    <w:rsid w:val="00365D2F"/>
    <w:rsid w:val="0038035A"/>
    <w:rsid w:val="00381A3B"/>
    <w:rsid w:val="00386205"/>
    <w:rsid w:val="003A7366"/>
    <w:rsid w:val="003C58CC"/>
    <w:rsid w:val="003E2205"/>
    <w:rsid w:val="003E2D9A"/>
    <w:rsid w:val="003F5105"/>
    <w:rsid w:val="00433C88"/>
    <w:rsid w:val="00434897"/>
    <w:rsid w:val="00460ECD"/>
    <w:rsid w:val="0046247F"/>
    <w:rsid w:val="004740B8"/>
    <w:rsid w:val="004A2E76"/>
    <w:rsid w:val="004A6947"/>
    <w:rsid w:val="004C4C15"/>
    <w:rsid w:val="004D1E24"/>
    <w:rsid w:val="004D245E"/>
    <w:rsid w:val="004D355F"/>
    <w:rsid w:val="00503644"/>
    <w:rsid w:val="00504635"/>
    <w:rsid w:val="00510502"/>
    <w:rsid w:val="00521FE8"/>
    <w:rsid w:val="0056365C"/>
    <w:rsid w:val="00582C6B"/>
    <w:rsid w:val="0059675F"/>
    <w:rsid w:val="005A0CB3"/>
    <w:rsid w:val="005E14EB"/>
    <w:rsid w:val="005E19DF"/>
    <w:rsid w:val="005E662F"/>
    <w:rsid w:val="005F465F"/>
    <w:rsid w:val="00603AD2"/>
    <w:rsid w:val="00604622"/>
    <w:rsid w:val="00613737"/>
    <w:rsid w:val="00646B23"/>
    <w:rsid w:val="0064703C"/>
    <w:rsid w:val="006471A8"/>
    <w:rsid w:val="006506FE"/>
    <w:rsid w:val="006530AE"/>
    <w:rsid w:val="0066310D"/>
    <w:rsid w:val="00696E79"/>
    <w:rsid w:val="006A4D12"/>
    <w:rsid w:val="006B4BD2"/>
    <w:rsid w:val="006C50AE"/>
    <w:rsid w:val="00702C2C"/>
    <w:rsid w:val="00710C03"/>
    <w:rsid w:val="00722EEF"/>
    <w:rsid w:val="0074424A"/>
    <w:rsid w:val="00747F1B"/>
    <w:rsid w:val="0078569F"/>
    <w:rsid w:val="007D69C1"/>
    <w:rsid w:val="007E1C0A"/>
    <w:rsid w:val="008117D6"/>
    <w:rsid w:val="00815886"/>
    <w:rsid w:val="00864A32"/>
    <w:rsid w:val="008701B0"/>
    <w:rsid w:val="00872C54"/>
    <w:rsid w:val="0087466A"/>
    <w:rsid w:val="00881B27"/>
    <w:rsid w:val="008846D8"/>
    <w:rsid w:val="00885A24"/>
    <w:rsid w:val="008D4B19"/>
    <w:rsid w:val="008E775F"/>
    <w:rsid w:val="008F2B8B"/>
    <w:rsid w:val="008F6E47"/>
    <w:rsid w:val="00904415"/>
    <w:rsid w:val="0091123D"/>
    <w:rsid w:val="009250F1"/>
    <w:rsid w:val="00932C0A"/>
    <w:rsid w:val="00940122"/>
    <w:rsid w:val="009432D2"/>
    <w:rsid w:val="00953014"/>
    <w:rsid w:val="0095364C"/>
    <w:rsid w:val="009544AC"/>
    <w:rsid w:val="00960F73"/>
    <w:rsid w:val="009627F1"/>
    <w:rsid w:val="00993F2A"/>
    <w:rsid w:val="009A54B9"/>
    <w:rsid w:val="009D184A"/>
    <w:rsid w:val="009D5F97"/>
    <w:rsid w:val="009D6632"/>
    <w:rsid w:val="009F502B"/>
    <w:rsid w:val="00A505FB"/>
    <w:rsid w:val="00A51B7E"/>
    <w:rsid w:val="00A53B88"/>
    <w:rsid w:val="00A55D5C"/>
    <w:rsid w:val="00A67AAA"/>
    <w:rsid w:val="00A73239"/>
    <w:rsid w:val="00A749F2"/>
    <w:rsid w:val="00A74E20"/>
    <w:rsid w:val="00A96CCF"/>
    <w:rsid w:val="00AB5DB8"/>
    <w:rsid w:val="00AD1A74"/>
    <w:rsid w:val="00AD3857"/>
    <w:rsid w:val="00AE11E4"/>
    <w:rsid w:val="00AE1906"/>
    <w:rsid w:val="00AF0669"/>
    <w:rsid w:val="00AF5A5D"/>
    <w:rsid w:val="00B13FCD"/>
    <w:rsid w:val="00B210D1"/>
    <w:rsid w:val="00B36B32"/>
    <w:rsid w:val="00B4108D"/>
    <w:rsid w:val="00B42A06"/>
    <w:rsid w:val="00B637BF"/>
    <w:rsid w:val="00B66BF7"/>
    <w:rsid w:val="00B7324B"/>
    <w:rsid w:val="00BA169D"/>
    <w:rsid w:val="00BC2102"/>
    <w:rsid w:val="00BE667B"/>
    <w:rsid w:val="00C0331E"/>
    <w:rsid w:val="00C13F11"/>
    <w:rsid w:val="00C17479"/>
    <w:rsid w:val="00C36BD4"/>
    <w:rsid w:val="00C4028D"/>
    <w:rsid w:val="00C453D4"/>
    <w:rsid w:val="00C529F9"/>
    <w:rsid w:val="00C579E6"/>
    <w:rsid w:val="00C64190"/>
    <w:rsid w:val="00C90699"/>
    <w:rsid w:val="00CA3F72"/>
    <w:rsid w:val="00CB2A51"/>
    <w:rsid w:val="00CC588D"/>
    <w:rsid w:val="00CD29C0"/>
    <w:rsid w:val="00CF0170"/>
    <w:rsid w:val="00CF6A24"/>
    <w:rsid w:val="00D602FE"/>
    <w:rsid w:val="00D65101"/>
    <w:rsid w:val="00D837DB"/>
    <w:rsid w:val="00D85169"/>
    <w:rsid w:val="00DA46A1"/>
    <w:rsid w:val="00DB7D46"/>
    <w:rsid w:val="00DE1178"/>
    <w:rsid w:val="00DE2615"/>
    <w:rsid w:val="00E14121"/>
    <w:rsid w:val="00E261E2"/>
    <w:rsid w:val="00E5732D"/>
    <w:rsid w:val="00E604BC"/>
    <w:rsid w:val="00E97C50"/>
    <w:rsid w:val="00ED6923"/>
    <w:rsid w:val="00EF0F89"/>
    <w:rsid w:val="00F075A5"/>
    <w:rsid w:val="00F12DFD"/>
    <w:rsid w:val="00F35CC1"/>
    <w:rsid w:val="00F64735"/>
    <w:rsid w:val="00FA0CB7"/>
    <w:rsid w:val="00FA25D6"/>
    <w:rsid w:val="00FB6EA4"/>
    <w:rsid w:val="00FC584A"/>
    <w:rsid w:val="00FD23F8"/>
    <w:rsid w:val="00FD5D34"/>
    <w:rsid w:val="00FD5D98"/>
    <w:rsid w:val="00FE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87F934"/>
  <w14:defaultImageDpi w14:val="300"/>
  <w15:docId w15:val="{20401248-939A-445C-B12F-DB6BB8D0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24A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6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1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3A299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D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2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44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4424A"/>
  </w:style>
  <w:style w:type="paragraph" w:styleId="Footer">
    <w:name w:val="footer"/>
    <w:basedOn w:val="Normal"/>
    <w:link w:val="FooterChar"/>
    <w:unhideWhenUsed/>
    <w:rsid w:val="00744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424A"/>
  </w:style>
  <w:style w:type="paragraph" w:styleId="BalloonText">
    <w:name w:val="Balloon Text"/>
    <w:basedOn w:val="Normal"/>
    <w:link w:val="BalloonTextChar"/>
    <w:uiPriority w:val="99"/>
    <w:semiHidden/>
    <w:unhideWhenUsed/>
    <w:rsid w:val="00744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24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6310D"/>
    <w:pPr>
      <w:widowControl/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66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0C0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261E2"/>
    <w:pPr>
      <w:widowControl/>
      <w:spacing w:after="0" w:line="240" w:lineRule="auto"/>
    </w:pPr>
    <w:rPr>
      <w:rFonts w:ascii="Calibri" w:hAnsi="Calibri" w:cs="Consolas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261E2"/>
    <w:rPr>
      <w:rFonts w:ascii="Calibri" w:eastAsiaTheme="minorHAnsi" w:hAnsi="Calibri" w:cs="Consolas"/>
      <w:sz w:val="22"/>
      <w:szCs w:val="21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261E2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A4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667B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667B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115"/>
    <w:rPr>
      <w:rFonts w:asciiTheme="majorHAnsi" w:eastAsiaTheme="majorEastAsia" w:hAnsiTheme="majorHAnsi" w:cstheme="majorBidi"/>
      <w:b/>
      <w:bCs/>
      <w:color w:val="93A299" w:themeColor="accent1"/>
      <w:sz w:val="22"/>
      <w:szCs w:val="22"/>
    </w:rPr>
  </w:style>
  <w:style w:type="paragraph" w:customStyle="1" w:styleId="FPMBullet">
    <w:name w:val="FPM Bullet"/>
    <w:basedOn w:val="Normal"/>
    <w:rsid w:val="000C4115"/>
    <w:pPr>
      <w:widowControl/>
      <w:numPr>
        <w:numId w:val="1"/>
      </w:numPr>
      <w:spacing w:after="0" w:line="240" w:lineRule="auto"/>
    </w:pPr>
    <w:rPr>
      <w:rFonts w:ascii="Tahoma" w:eastAsia="Times New Roman" w:hAnsi="Tahoma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D837DB"/>
    <w:rPr>
      <w:rFonts w:ascii="Tahoma" w:eastAsia="ヒラギノ角ゴ Pro W3" w:hAnsi="Tahoma" w:cs="Times New Roman"/>
      <w:color w:val="000000"/>
      <w:szCs w:val="20"/>
      <w:lang w:val="en-GB" w:eastAsia="en-GB"/>
    </w:rPr>
  </w:style>
  <w:style w:type="numbering" w:customStyle="1" w:styleId="List1">
    <w:name w:val="List 1"/>
    <w:rsid w:val="00D837DB"/>
  </w:style>
  <w:style w:type="numbering" w:customStyle="1" w:styleId="List31">
    <w:name w:val="List 31"/>
    <w:rsid w:val="00D837DB"/>
  </w:style>
  <w:style w:type="paragraph" w:styleId="NormalWeb">
    <w:name w:val="Normal (Web)"/>
    <w:basedOn w:val="Normal"/>
    <w:rsid w:val="00B13FCD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val="en-GB"/>
    </w:rPr>
  </w:style>
  <w:style w:type="character" w:customStyle="1" w:styleId="mtitle1">
    <w:name w:val="mtitle1"/>
    <w:rsid w:val="00B13FCD"/>
    <w:rPr>
      <w:rFonts w:ascii="Verdana" w:hAnsi="Verdana" w:hint="default"/>
      <w:b/>
      <w:bCs/>
      <w:color w:val="000000"/>
      <w:sz w:val="21"/>
      <w:szCs w:val="21"/>
    </w:rPr>
  </w:style>
  <w:style w:type="paragraph" w:styleId="Title">
    <w:name w:val="Title"/>
    <w:basedOn w:val="Normal"/>
    <w:link w:val="TitleChar"/>
    <w:qFormat/>
    <w:rsid w:val="009F502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9F502B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D9A"/>
    <w:rPr>
      <w:rFonts w:asciiTheme="majorHAnsi" w:eastAsiaTheme="majorEastAsia" w:hAnsiTheme="majorHAnsi" w:cstheme="majorBidi"/>
      <w:i/>
      <w:iCs/>
      <w:color w:val="47524B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B50DBCA07044F594CCA8883CD88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47FE9-012F-46DA-9D1E-4B2358A5A2B8}"/>
      </w:docPartPr>
      <w:docPartBody>
        <w:p w:rsidR="00D644F2" w:rsidRDefault="000E4C16" w:rsidP="000E4C16">
          <w:pPr>
            <w:pStyle w:val="D8B50DBCA07044F594CCA8883CD88A07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2E1C1FDB28744587BAE8FECFC3B4A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8706E-1B87-402D-B476-DAFDE2532BE6}"/>
      </w:docPartPr>
      <w:docPartBody>
        <w:p w:rsidR="00D644F2" w:rsidRDefault="000E4C16" w:rsidP="000E4C16">
          <w:pPr>
            <w:pStyle w:val="2E1C1FDB28744587BAE8FECFC3B4AA9C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C16"/>
    <w:rsid w:val="000E4C16"/>
    <w:rsid w:val="00C90699"/>
    <w:rsid w:val="00D6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B50DBCA07044F594CCA8883CD88A07">
    <w:name w:val="D8B50DBCA07044F594CCA8883CD88A07"/>
    <w:rsid w:val="000E4C16"/>
  </w:style>
  <w:style w:type="paragraph" w:customStyle="1" w:styleId="2E1C1FDB28744587BAE8FECFC3B4AA9C">
    <w:name w:val="2E1C1FDB28744587BAE8FECFC3B4AA9C"/>
    <w:rsid w:val="000E4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larity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
Person responsible for the review of this policy:  Dr L Dickinson, GP Partner
Reviewed:            May 2024
Next Review Due: May 2025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ACEE2503E434EA0516DD7764FF5D7" ma:contentTypeVersion="17" ma:contentTypeDescription="Create a new document." ma:contentTypeScope="" ma:versionID="279cc7b378bddc8846eaf625403bf667">
  <xsd:schema xmlns:xsd="http://www.w3.org/2001/XMLSchema" xmlns:xs="http://www.w3.org/2001/XMLSchema" xmlns:p="http://schemas.microsoft.com/office/2006/metadata/properties" xmlns:ns1="http://schemas.microsoft.com/sharepoint/v3" xmlns:ns2="03229411-e900-444e-b41f-824e0b748dd9" xmlns:ns3="fcc3bf80-dc1c-46b4-8564-d04fd3ae1462" targetNamespace="http://schemas.microsoft.com/office/2006/metadata/properties" ma:root="true" ma:fieldsID="32ee887924766909c58d4df06fd82458" ns1:_="" ns2:_="" ns3:_="">
    <xsd:import namespace="http://schemas.microsoft.com/sharepoint/v3"/>
    <xsd:import namespace="03229411-e900-444e-b41f-824e0b748dd9"/>
    <xsd:import namespace="fcc3bf80-dc1c-46b4-8564-d04fd3ae1462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9411-e900-444e-b41f-824e0b748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3bf80-dc1c-46b4-8564-d04fd3ae146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644638c-45b9-44d8-8a2b-de5ebddbbef3}" ma:internalName="TaxCatchAll" ma:showField="CatchAllData" ma:web="fcc3bf80-dc1c-46b4-8564-d04fd3ae1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3229411-e900-444e-b41f-824e0b748dd9">
      <Terms xmlns="http://schemas.microsoft.com/office/infopath/2007/PartnerControls"/>
    </lcf76f155ced4ddcb4097134ff3c332f>
    <TaxCatchAll xmlns="fcc3bf80-dc1c-46b4-8564-d04fd3ae1462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2BFC5F-976F-4B95-B640-490EB32B2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B66E8-0B3C-4392-B134-6BCC7224B5E7}"/>
</file>

<file path=customXml/itemProps4.xml><?xml version="1.0" encoding="utf-8"?>
<ds:datastoreItem xmlns:ds="http://schemas.openxmlformats.org/officeDocument/2006/customXml" ds:itemID="{74DD4114-8F0A-48A0-A1EE-7820D1B22E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9FF8D1D-8C76-4D1A-BA97-6A9391FF2A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229411-e900-444e-b41f-824e0b748dd9"/>
    <ds:schemaRef ds:uri="fcc3bf80-dc1c-46b4-8564-d04fd3ae14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1.0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Trafford</dc:creator>
  <cp:lastModifiedBy>GRINDLEY, Sarah (THE CHORLEY SURGERY)</cp:lastModifiedBy>
  <cp:revision>6</cp:revision>
  <cp:lastPrinted>2022-07-19T10:07:00Z</cp:lastPrinted>
  <dcterms:created xsi:type="dcterms:W3CDTF">2022-06-10T08:02:00Z</dcterms:created>
  <dcterms:modified xsi:type="dcterms:W3CDTF">2024-10-18T09:29:00Z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0x010100809ACEE2503E434EA0516DD7764FF5D7</vt:lpwstr>
  </property>
  <property fmtid="{D5CDD505-2E9C-101B-9397-08002B2CF9AE}" pid="3" name="Order">
    <vt:r8>15800</vt:r8>
  </property>
  <property fmtid="{D5CDD505-2E9C-101B-9397-08002B2CF9AE}" pid="4" name="MediaServiceImageTags">
    <vt:lpwstr/>
  </property>
</Properties>
</file>